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BCB" w:rsidRDefault="008E0BCB" w:rsidP="008E0BCB">
      <w:pPr>
        <w:spacing w:line="360" w:lineRule="auto"/>
        <w:jc w:val="center"/>
        <w:rPr>
          <w:rFonts w:ascii="方正小标宋简体" w:eastAsia="方正小标宋简体"/>
          <w:sz w:val="30"/>
          <w:szCs w:val="30"/>
        </w:rPr>
      </w:pPr>
      <w:r w:rsidRPr="00580592">
        <w:rPr>
          <w:rFonts w:ascii="方正小标宋简体" w:eastAsia="方正小标宋简体" w:hint="eastAsia"/>
          <w:sz w:val="30"/>
          <w:szCs w:val="30"/>
        </w:rPr>
        <w:t>2025年全国硕士研究生入学考试《专业日语》考试大纲</w:t>
      </w:r>
    </w:p>
    <w:p w:rsidR="008E0BCB" w:rsidRPr="00961159" w:rsidRDefault="008E0BCB" w:rsidP="008E0BCB">
      <w:pPr>
        <w:spacing w:line="360" w:lineRule="auto"/>
        <w:rPr>
          <w:rFonts w:ascii="宋体" w:hAnsi="宋体" w:hint="eastAsia"/>
          <w:sz w:val="30"/>
          <w:szCs w:val="30"/>
        </w:rPr>
      </w:pPr>
    </w:p>
    <w:p w:rsidR="008E0BCB" w:rsidRPr="00A270A2" w:rsidRDefault="008E0BCB" w:rsidP="008E0BCB">
      <w:pPr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一、试卷满分及考试时间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E0BCB">
        <w:rPr>
          <w:rFonts w:ascii="宋体" w:hAnsi="宋体" w:hint="eastAsia"/>
          <w:szCs w:val="21"/>
        </w:rPr>
        <w:t>专业日语：满分为150分，考试时间为180分钟</w:t>
      </w:r>
    </w:p>
    <w:p w:rsidR="008E0BCB" w:rsidRPr="00A270A2" w:rsidRDefault="008E0BCB" w:rsidP="008E0BCB">
      <w:pPr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二、答题方式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闭卷、笔试</w:t>
      </w:r>
    </w:p>
    <w:p w:rsidR="008E0BCB" w:rsidRPr="00A270A2" w:rsidRDefault="008E0BCB" w:rsidP="008E0BCB">
      <w:pPr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三、试卷题型结构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（一）N1日语词汇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（二）N1日语语法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（三）日译汉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（四）汉译日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（五）古典日语翻译成现代日语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 w:hint="eastAsia"/>
          <w:szCs w:val="21"/>
        </w:rPr>
      </w:pPr>
      <w:r w:rsidRPr="008E0BCB">
        <w:rPr>
          <w:rFonts w:ascii="宋体" w:hAnsi="宋体" w:hint="eastAsia"/>
          <w:szCs w:val="21"/>
        </w:rPr>
        <w:t>（六）阅读理解</w:t>
      </w:r>
    </w:p>
    <w:p w:rsidR="008E0BCB" w:rsidRPr="008E0BCB" w:rsidRDefault="008E0BCB" w:rsidP="008E0BCB">
      <w:pPr>
        <w:spacing w:line="360" w:lineRule="auto"/>
        <w:ind w:firstLine="481"/>
        <w:rPr>
          <w:rFonts w:ascii="宋体" w:hAnsi="宋体"/>
          <w:szCs w:val="21"/>
        </w:rPr>
      </w:pPr>
      <w:r w:rsidRPr="008E0BCB">
        <w:rPr>
          <w:rFonts w:ascii="宋体" w:hAnsi="宋体" w:hint="eastAsia"/>
          <w:szCs w:val="21"/>
        </w:rPr>
        <w:t>（七）日文写作</w:t>
      </w:r>
    </w:p>
    <w:p w:rsidR="008E0BCB" w:rsidRPr="00A270A2" w:rsidRDefault="008E0BCB" w:rsidP="008E0BCB">
      <w:pPr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四、适用学科专业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宋体" w:hAnsi="宋体" w:hint="eastAsia"/>
          <w:b/>
          <w:szCs w:val="21"/>
        </w:rPr>
      </w:pPr>
      <w:r w:rsidRPr="008E0BCB">
        <w:rPr>
          <w:rFonts w:ascii="宋体" w:hAnsi="宋体" w:hint="eastAsia"/>
          <w:szCs w:val="21"/>
        </w:rPr>
        <w:t>日语语言文学</w:t>
      </w:r>
    </w:p>
    <w:p w:rsidR="008E0BCB" w:rsidRPr="00A270A2" w:rsidRDefault="008E0BCB" w:rsidP="008E0BCB">
      <w:pPr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五、考核内容</w:t>
      </w:r>
    </w:p>
    <w:p w:rsidR="008E0BCB" w:rsidRDefault="008E0BCB" w:rsidP="008E0BC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E0BCB">
        <w:rPr>
          <w:rFonts w:ascii="宋体" w:hAnsi="宋体" w:hint="eastAsia"/>
          <w:szCs w:val="21"/>
        </w:rPr>
        <w:t>（1）日语基础知识：主要为日语文字、词汇、语法等方面的内容。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E0BCB">
        <w:rPr>
          <w:rFonts w:ascii="宋体" w:hAnsi="宋体" w:hint="eastAsia"/>
          <w:szCs w:val="21"/>
        </w:rPr>
        <w:t>（2）翻译：运用翻译理论和翻译技能，把给定的文章准确无误翻译成汉语或日语，照要求用词达意、语法正确、语句通顺、上下</w:t>
      </w:r>
      <w:bookmarkStart w:id="0" w:name="_GoBack"/>
      <w:bookmarkEnd w:id="0"/>
      <w:r w:rsidRPr="008E0BCB">
        <w:rPr>
          <w:rFonts w:ascii="宋体" w:hAnsi="宋体" w:hint="eastAsia"/>
          <w:szCs w:val="21"/>
        </w:rPr>
        <w:t>文连贯。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 w:rsidRPr="008E0BCB">
        <w:rPr>
          <w:rFonts w:ascii="宋体" w:hAnsi="宋体" w:hint="eastAsia"/>
          <w:szCs w:val="21"/>
        </w:rPr>
        <w:t>（3）作文：根据题目要求，用日语写作文。要求使用日语简体，字数1000-1100. 立场、观点明确，</w:t>
      </w:r>
      <w:r w:rsidRPr="008E0BCB">
        <w:rPr>
          <w:rFonts w:ascii="宋体" w:hAnsi="宋体" w:hint="eastAsia"/>
          <w:bCs/>
          <w:color w:val="000000"/>
          <w:szCs w:val="21"/>
        </w:rPr>
        <w:t>选词精准、语法正确，内容切题，上下文连贯，标点无误。</w:t>
      </w:r>
    </w:p>
    <w:p w:rsidR="008E0BCB" w:rsidRDefault="008E0BCB" w:rsidP="008E0BCB">
      <w:pPr>
        <w:spacing w:line="360" w:lineRule="auto"/>
        <w:rPr>
          <w:rFonts w:ascii="黑体" w:eastAsia="黑体" w:hAnsi="黑体"/>
          <w:sz w:val="24"/>
        </w:rPr>
      </w:pPr>
      <w:r w:rsidRPr="00A270A2">
        <w:rPr>
          <w:rFonts w:ascii="黑体" w:eastAsia="黑体" w:hAnsi="黑体" w:hint="eastAsia"/>
          <w:sz w:val="24"/>
        </w:rPr>
        <w:t>六、主要参考书目</w:t>
      </w:r>
    </w:p>
    <w:p w:rsidR="008E0BCB" w:rsidRDefault="008E0BCB" w:rsidP="008E0BCB">
      <w:pPr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8E0BCB">
        <w:rPr>
          <w:rFonts w:ascii="宋体" w:hAnsi="宋体" w:hint="eastAsia"/>
          <w:szCs w:val="21"/>
        </w:rPr>
        <w:t>1.日语N1文字、语法、阅读等相关资料。</w:t>
      </w:r>
    </w:p>
    <w:p w:rsidR="008E0BCB" w:rsidRDefault="008E0BCB" w:rsidP="008E0BCB">
      <w:pPr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8E0BCB">
        <w:rPr>
          <w:rFonts w:ascii="宋体" w:hAnsi="宋体" w:hint="eastAsia"/>
          <w:szCs w:val="21"/>
        </w:rPr>
        <w:t>2.《理解当代中国》系列日语教材。</w:t>
      </w:r>
    </w:p>
    <w:p w:rsidR="008E0BCB" w:rsidRPr="008E0BCB" w:rsidRDefault="008E0BCB" w:rsidP="008E0BCB">
      <w:pPr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8E0BCB">
        <w:rPr>
          <w:rFonts w:ascii="宋体" w:hAnsi="宋体" w:hint="eastAsia"/>
          <w:szCs w:val="21"/>
        </w:rPr>
        <w:t>3.《日语国语便览》。</w:t>
      </w:r>
    </w:p>
    <w:p w:rsidR="00D1249B" w:rsidRDefault="00D1249B" w:rsidP="008E0BCB">
      <w:pPr>
        <w:spacing w:line="360" w:lineRule="auto"/>
      </w:pPr>
    </w:p>
    <w:sectPr w:rsidR="00D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BCB" w:rsidRDefault="008E0BCB" w:rsidP="008E0BCB">
      <w:r>
        <w:separator/>
      </w:r>
    </w:p>
  </w:endnote>
  <w:endnote w:type="continuationSeparator" w:id="0">
    <w:p w:rsidR="008E0BCB" w:rsidRDefault="008E0BCB" w:rsidP="008E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BCB" w:rsidRDefault="008E0BCB" w:rsidP="008E0BCB">
      <w:r>
        <w:separator/>
      </w:r>
    </w:p>
  </w:footnote>
  <w:footnote w:type="continuationSeparator" w:id="0">
    <w:p w:rsidR="008E0BCB" w:rsidRDefault="008E0BCB" w:rsidP="008E0B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A3"/>
    <w:rsid w:val="008C2FA3"/>
    <w:rsid w:val="008E0BCB"/>
    <w:rsid w:val="00D1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30A558"/>
  <w15:chartTrackingRefBased/>
  <w15:docId w15:val="{A32CE254-CB44-4934-B1BF-DD259BCC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0B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0B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0B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凌媛媛</dc:creator>
  <cp:keywords/>
  <dc:description/>
  <cp:lastModifiedBy>凌媛媛</cp:lastModifiedBy>
  <cp:revision>2</cp:revision>
  <dcterms:created xsi:type="dcterms:W3CDTF">2024-09-09T00:47:00Z</dcterms:created>
  <dcterms:modified xsi:type="dcterms:W3CDTF">2024-09-09T00:49:00Z</dcterms:modified>
</cp:coreProperties>
</file>